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48" w:rsidRDefault="00526576">
      <w:r>
        <w:rPr>
          <w:noProof/>
        </w:rPr>
        <mc:AlternateContent>
          <mc:Choice Requires="wps">
            <w:drawing>
              <wp:anchor distT="0" distB="0" distL="114300" distR="114300" simplePos="0" relativeHeight="251659264" behindDoc="0" locked="0" layoutInCell="1" allowOverlap="1" wp14:anchorId="3C3D67AF" wp14:editId="1ABF7DD1">
                <wp:simplePos x="0" y="0"/>
                <wp:positionH relativeFrom="page">
                  <wp:posOffset>5385423</wp:posOffset>
                </wp:positionH>
                <wp:positionV relativeFrom="page">
                  <wp:posOffset>2221487</wp:posOffset>
                </wp:positionV>
                <wp:extent cx="1873679" cy="807720"/>
                <wp:effectExtent l="0" t="0" r="12700" b="11430"/>
                <wp:wrapTight wrapText="bothSides">
                  <wp:wrapPolygon edited="0">
                    <wp:start x="0" y="0"/>
                    <wp:lineTo x="0" y="21396"/>
                    <wp:lineTo x="21527" y="21396"/>
                    <wp:lineTo x="21527"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79"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086CED">
                              <w:rPr>
                                <w:noProof/>
                                <w:color w:val="8A8A8A"/>
                                <w:sz w:val="18"/>
                              </w:rPr>
                              <w:t>06.12.23</w:t>
                            </w:r>
                            <w:r>
                              <w:rPr>
                                <w:color w:val="8A8A8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7AF" id="_x0000_t202" coordsize="21600,21600" o:spt="202" path="m,l,21600r21600,l21600,xe">
                <v:stroke joinstyle="miter"/>
                <v:path gradientshapeok="t" o:connecttype="rect"/>
              </v:shapetype>
              <v:shape id="Text Box 7" o:spid="_x0000_s1026" type="#_x0000_t202" style="position:absolute;margin-left:424.05pt;margin-top:174.9pt;width:147.55pt;height:6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7grwIAAKo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" filled="f" stroked="f">
                <v:textbox inset="0,0,0,0">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086CED">
                        <w:rPr>
                          <w:noProof/>
                          <w:color w:val="8A8A8A"/>
                          <w:sz w:val="18"/>
                        </w:rPr>
                        <w:t>06.12.23</w:t>
                      </w:r>
                      <w:r>
                        <w:rPr>
                          <w:color w:val="8A8A8A"/>
                          <w:sz w:val="18"/>
                        </w:rPr>
                        <w:fldChar w:fldCharType="end"/>
                      </w:r>
                    </w:p>
                  </w:txbxContent>
                </v:textbox>
                <w10:wrap type="tight" anchorx="page" anchory="page"/>
              </v:shape>
            </w:pict>
          </mc:Fallback>
        </mc:AlternateContent>
      </w:r>
    </w:p>
    <w:p w:rsidR="00526576" w:rsidRDefault="00526576"/>
    <w:p w:rsidR="00526576" w:rsidRDefault="00526576"/>
    <w:p w:rsidR="00526576" w:rsidRDefault="00526576"/>
    <w:p w:rsidR="00526576" w:rsidRDefault="00526576"/>
    <w:p w:rsidR="00526576" w:rsidRDefault="00526576">
      <w:pPr>
        <w:sectPr w:rsidR="00526576" w:rsidSect="0067552F">
          <w:headerReference w:type="default" r:id="rId8"/>
          <w:headerReference w:type="first" r:id="rId9"/>
          <w:footerReference w:type="first" r:id="rId10"/>
          <w:pgSz w:w="11906" w:h="16838" w:code="9"/>
          <w:pgMar w:top="1134" w:right="1021" w:bottom="1134" w:left="1134" w:header="1134" w:footer="851" w:gutter="0"/>
          <w:cols w:space="708"/>
          <w:titlePg/>
          <w:docGrid w:linePitch="360"/>
        </w:sectPr>
      </w:pPr>
    </w:p>
    <w:p w:rsidR="00857B48" w:rsidRDefault="00857B48"/>
    <w:p w:rsidR="00526576" w:rsidRDefault="00526576" w:rsidP="00526576">
      <w:pPr>
        <w:pStyle w:val="berschrift1"/>
      </w:pPr>
      <w:r>
        <w:rPr>
          <w:noProof/>
        </w:rPr>
        <mc:AlternateContent>
          <mc:Choice Requires="wps">
            <w:drawing>
              <wp:anchor distT="4294967295" distB="4294967295" distL="114300" distR="114300" simplePos="0" relativeHeight="251662336" behindDoc="0" locked="0" layoutInCell="0" allowOverlap="1" wp14:anchorId="4AAD442A" wp14:editId="741CD62C">
                <wp:simplePos x="0" y="0"/>
                <wp:positionH relativeFrom="column">
                  <wp:posOffset>-540385</wp:posOffset>
                </wp:positionH>
                <wp:positionV relativeFrom="page">
                  <wp:posOffset>5361939</wp:posOffset>
                </wp:positionV>
                <wp:extent cx="57785" cy="0"/>
                <wp:effectExtent l="0" t="0" r="1841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768A" id="Gerade Verbindu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" o:allowincell="f" strokecolor="#d9d9d9" strokeweight="1.5pt">
                <w10:wrap anchory="page"/>
              </v:line>
            </w:pict>
          </mc:Fallback>
        </mc:AlternateContent>
      </w:r>
      <w:r>
        <w:rPr>
          <w:noProof/>
        </w:rPr>
        <mc:AlternateContent>
          <mc:Choice Requires="wps">
            <w:drawing>
              <wp:anchor distT="4294967295" distB="4294967295" distL="114300" distR="114300" simplePos="0" relativeHeight="251661312" behindDoc="0" locked="0" layoutInCell="0" allowOverlap="1" wp14:anchorId="11514ACD" wp14:editId="76AF54D7">
                <wp:simplePos x="0" y="0"/>
                <wp:positionH relativeFrom="column">
                  <wp:posOffset>-540385</wp:posOffset>
                </wp:positionH>
                <wp:positionV relativeFrom="page">
                  <wp:posOffset>3792219</wp:posOffset>
                </wp:positionV>
                <wp:extent cx="57785" cy="0"/>
                <wp:effectExtent l="0" t="0" r="1841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3AED"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" o:allowincell="f" strokecolor="#d9d9d9" strokeweight="1.5pt">
                <w10:wrap anchory="page"/>
              </v:line>
            </w:pict>
          </mc:Fallback>
        </mc:AlternateContent>
      </w:r>
      <w:r>
        <w:t>Medieninfo</w:t>
      </w:r>
    </w:p>
    <w:p w:rsidR="001B52EE" w:rsidRDefault="001B52EE" w:rsidP="001B52EE">
      <w:pPr>
        <w:rPr>
          <w:rFonts w:cs="Arial"/>
          <w:b/>
          <w:sz w:val="28"/>
          <w:szCs w:val="28"/>
        </w:rPr>
      </w:pPr>
    </w:p>
    <w:p w:rsidR="001B52EE" w:rsidRPr="000B7E06" w:rsidRDefault="00F15502" w:rsidP="001B52EE">
      <w:pPr>
        <w:rPr>
          <w:rFonts w:cs="Arial"/>
          <w:b/>
          <w:sz w:val="28"/>
          <w:szCs w:val="28"/>
        </w:rPr>
      </w:pPr>
      <w:r>
        <w:rPr>
          <w:rFonts w:cs="Arial"/>
          <w:b/>
          <w:sz w:val="28"/>
          <w:szCs w:val="28"/>
        </w:rPr>
        <w:t>Allgäuer Logenplatzroute beim Wettbewerb um Deutschlands schönsten Wanderweg für die Publikumswahl nominiert</w:t>
      </w:r>
    </w:p>
    <w:p w:rsidR="001B52EE" w:rsidRDefault="001B52EE" w:rsidP="001B52EE">
      <w:pPr>
        <w:tabs>
          <w:tab w:val="left" w:pos="1155"/>
        </w:tabs>
        <w:rPr>
          <w:rFonts w:cs="Arial"/>
          <w:szCs w:val="22"/>
        </w:rPr>
      </w:pPr>
    </w:p>
    <w:p w:rsidR="001B52EE" w:rsidRPr="00B9605C" w:rsidRDefault="00F15502" w:rsidP="001B52EE">
      <w:pPr>
        <w:spacing w:line="240" w:lineRule="auto"/>
        <w:rPr>
          <w:rFonts w:cs="Arial"/>
          <w:i/>
          <w:szCs w:val="22"/>
        </w:rPr>
      </w:pPr>
      <w:r>
        <w:rPr>
          <w:rFonts w:cs="Arial"/>
          <w:i/>
          <w:szCs w:val="22"/>
        </w:rPr>
        <w:t>Die Allgäuer Logenplatzroute hat die erste Hürde beim Wettbewerb um die Wahl als Deutschlands schönsten Wanderweg genommen</w:t>
      </w:r>
      <w:r w:rsidR="006D7CC3">
        <w:rPr>
          <w:rFonts w:cs="Arial"/>
          <w:i/>
          <w:szCs w:val="22"/>
        </w:rPr>
        <w:t>: sie</w:t>
      </w:r>
      <w:r>
        <w:rPr>
          <w:rFonts w:cs="Arial"/>
          <w:i/>
          <w:szCs w:val="22"/>
        </w:rPr>
        <w:t xml:space="preserve"> wurde von der Jury aus eingereichten 100 Wanderwege</w:t>
      </w:r>
      <w:r w:rsidR="008B7810">
        <w:rPr>
          <w:rFonts w:cs="Arial"/>
          <w:i/>
          <w:szCs w:val="22"/>
        </w:rPr>
        <w:t>n</w:t>
      </w:r>
      <w:r>
        <w:rPr>
          <w:rFonts w:cs="Arial"/>
          <w:i/>
          <w:szCs w:val="22"/>
        </w:rPr>
        <w:t xml:space="preserve"> unter die TOP 10 der Kategorie Fernwanderwege nominiert.</w:t>
      </w:r>
      <w:r w:rsidR="00174E50">
        <w:rPr>
          <w:rFonts w:cs="Arial"/>
          <w:i/>
          <w:szCs w:val="22"/>
        </w:rPr>
        <w:t xml:space="preserve"> </w:t>
      </w:r>
      <w:r w:rsidR="00783F3B">
        <w:rPr>
          <w:rFonts w:cs="Arial"/>
          <w:i/>
          <w:szCs w:val="22"/>
        </w:rPr>
        <w:t xml:space="preserve">Ab dem 12. Januar </w:t>
      </w:r>
      <w:r w:rsidR="00174E50">
        <w:rPr>
          <w:rFonts w:cs="Arial"/>
          <w:i/>
          <w:szCs w:val="22"/>
        </w:rPr>
        <w:t xml:space="preserve">2024 </w:t>
      </w:r>
      <w:r w:rsidR="00783F3B">
        <w:rPr>
          <w:rFonts w:cs="Arial"/>
          <w:i/>
          <w:szCs w:val="22"/>
        </w:rPr>
        <w:t>darf sich der Weg nun dem Publikum zur Wahl stellen.</w:t>
      </w:r>
    </w:p>
    <w:p w:rsidR="001B52EE" w:rsidRPr="00B9605C" w:rsidRDefault="001B52EE" w:rsidP="001B52EE">
      <w:pPr>
        <w:spacing w:line="240" w:lineRule="auto"/>
        <w:rPr>
          <w:rFonts w:cs="Arial"/>
          <w:szCs w:val="22"/>
        </w:rPr>
      </w:pPr>
    </w:p>
    <w:p w:rsidR="006D7CC3" w:rsidRDefault="006D7CC3" w:rsidP="006D7CC3">
      <w:pPr>
        <w:spacing w:before="20" w:after="20"/>
        <w:rPr>
          <w:rFonts w:cs="Arial"/>
        </w:rPr>
      </w:pPr>
      <w:r>
        <w:rPr>
          <w:rFonts w:cs="Arial"/>
        </w:rPr>
        <w:t>„Unser Wanderangebot ist einzigartig“, ist sich Landrätin und Vorsitzende des Tourismusverbandes Ostallgäu Maria Rita Zinnecker sicher. „Die Kombination aus der schönen Allgäuer Voralpenlandschaft mit Seen, Wiesen und Wäldern und den einzigartigen Ausblicken in die Berge zieht Gäste von nah und fern an, ist aber auch für die Einheimischen ein besonderer Schatz. Gemeinsam mit den Gemeinden sichern wir kontinuierlich für alle die Qualität dieses Wanderangebotes.“ Bisher hat noch kein Allgäuer Wanderweg den Wettbewerb gewonnen. Dass sich das mit der jetzigen Bewerbung ändert, davon ist Zinnecker überzeugt.</w:t>
      </w:r>
      <w:bookmarkStart w:id="0" w:name="_GoBack"/>
      <w:bookmarkEnd w:id="0"/>
    </w:p>
    <w:p w:rsidR="006D7CC3" w:rsidRDefault="006D7CC3" w:rsidP="00783F3B">
      <w:pPr>
        <w:spacing w:before="20" w:after="20"/>
        <w:rPr>
          <w:rFonts w:cs="Arial"/>
          <w:szCs w:val="22"/>
        </w:rPr>
      </w:pPr>
    </w:p>
    <w:p w:rsidR="006D7CC3" w:rsidRDefault="002F1B95" w:rsidP="006D7CC3">
      <w:pPr>
        <w:spacing w:before="20" w:after="20"/>
        <w:rPr>
          <w:rFonts w:cs="Arial"/>
        </w:rPr>
      </w:pPr>
      <w:r>
        <w:rPr>
          <w:rFonts w:cs="Arial"/>
        </w:rPr>
        <w:t>In einem ersten Schritt m</w:t>
      </w:r>
      <w:r w:rsidR="00174E50">
        <w:rPr>
          <w:rFonts w:cs="Arial"/>
        </w:rPr>
        <w:t>usste</w:t>
      </w:r>
      <w:r>
        <w:rPr>
          <w:rFonts w:cs="Arial"/>
        </w:rPr>
        <w:t>n sich die Bewerber einer Jury stellen. Jährlich neu z</w:t>
      </w:r>
      <w:r w:rsidR="00783F3B">
        <w:rPr>
          <w:rFonts w:cs="Arial"/>
        </w:rPr>
        <w:t>usammen</w:t>
      </w:r>
      <w:r>
        <w:rPr>
          <w:rFonts w:cs="Arial"/>
        </w:rPr>
        <w:t>gesetzt bestand die Jury in diesem Jahr aus</w:t>
      </w:r>
      <w:r w:rsidR="00174E50">
        <w:rPr>
          <w:rFonts w:cs="Arial"/>
        </w:rPr>
        <w:t xml:space="preserve"> Michael S</w:t>
      </w:r>
      <w:r w:rsidR="00783F3B">
        <w:rPr>
          <w:rFonts w:cs="Arial"/>
        </w:rPr>
        <w:t>änger (</w:t>
      </w:r>
      <w:r w:rsidR="006D7CC3">
        <w:rPr>
          <w:rFonts w:cs="Arial"/>
        </w:rPr>
        <w:t>Herausgeber des Wandermagazins),</w:t>
      </w:r>
      <w:r w:rsidR="00783F3B">
        <w:rPr>
          <w:rFonts w:cs="Arial"/>
        </w:rPr>
        <w:t xml:space="preserve"> Kathrin Heckmann alias „Fräulein Draußen“ (Spiegel-Bestsellerautorin und Bloggerin)</w:t>
      </w:r>
      <w:r w:rsidR="006D7CC3">
        <w:rPr>
          <w:rFonts w:cs="Arial"/>
        </w:rPr>
        <w:t>,</w:t>
      </w:r>
      <w:r w:rsidR="00783F3B">
        <w:rPr>
          <w:rFonts w:cs="Arial"/>
        </w:rPr>
        <w:t xml:space="preserve"> Man</w:t>
      </w:r>
      <w:r w:rsidR="00174E50">
        <w:rPr>
          <w:rFonts w:cs="Arial"/>
        </w:rPr>
        <w:t>uel Andrack (</w:t>
      </w:r>
      <w:r w:rsidR="006D7CC3">
        <w:rPr>
          <w:rFonts w:cs="Arial"/>
        </w:rPr>
        <w:t>e</w:t>
      </w:r>
      <w:r w:rsidR="00174E50">
        <w:rPr>
          <w:rFonts w:cs="Arial"/>
        </w:rPr>
        <w:t>hem</w:t>
      </w:r>
      <w:r w:rsidR="006D7CC3">
        <w:rPr>
          <w:rFonts w:cs="Arial"/>
        </w:rPr>
        <w:t>a</w:t>
      </w:r>
      <w:r w:rsidR="00174E50">
        <w:rPr>
          <w:rFonts w:cs="Arial"/>
        </w:rPr>
        <w:t>liger Sid</w:t>
      </w:r>
      <w:r w:rsidR="00783F3B">
        <w:rPr>
          <w:rFonts w:cs="Arial"/>
        </w:rPr>
        <w:t>ekick der Harald-Schmidt-Show und Wanderbuchautor) sowie Dina Knorr vom Wanderblog „Borderherz“.</w:t>
      </w:r>
      <w:r>
        <w:rPr>
          <w:rFonts w:cs="Arial"/>
        </w:rPr>
        <w:t xml:space="preserve"> Nach festge</w:t>
      </w:r>
      <w:r w:rsidR="00174E50">
        <w:rPr>
          <w:rFonts w:cs="Arial"/>
        </w:rPr>
        <w:t>legten Kriterien haben die Jurym</w:t>
      </w:r>
      <w:r>
        <w:rPr>
          <w:rFonts w:cs="Arial"/>
        </w:rPr>
        <w:t>itglieder aus allen eingereicht</w:t>
      </w:r>
      <w:r w:rsidR="00174E50">
        <w:rPr>
          <w:rFonts w:cs="Arial"/>
        </w:rPr>
        <w:t>en Wegen 10 Fernwanderwege und 1</w:t>
      </w:r>
      <w:r>
        <w:rPr>
          <w:rFonts w:cs="Arial"/>
        </w:rPr>
        <w:t>5 Tagestouren für die Publikumswahl nominiert.</w:t>
      </w:r>
      <w:r w:rsidR="008B7810">
        <w:rPr>
          <w:rFonts w:cs="Arial"/>
        </w:rPr>
        <w:t xml:space="preserve"> Die Allgäuer Logenplatzroute ist mit dabei.</w:t>
      </w:r>
      <w:r w:rsidR="006D7CC3">
        <w:rPr>
          <w:rFonts w:cs="Arial"/>
        </w:rPr>
        <w:t xml:space="preserve"> </w:t>
      </w:r>
      <w:r>
        <w:rPr>
          <w:rFonts w:cs="Arial"/>
        </w:rPr>
        <w:t>Die Publikumswahl findet statt vom 12. Januar 2024 b</w:t>
      </w:r>
      <w:r w:rsidR="006D7CC3">
        <w:rPr>
          <w:rFonts w:cs="Arial"/>
        </w:rPr>
        <w:t xml:space="preserve">is zum 30. Juni 2024. Abstimmt werden kann online, </w:t>
      </w:r>
      <w:r>
        <w:rPr>
          <w:rFonts w:cs="Arial"/>
        </w:rPr>
        <w:t>im Wahlstudio des Wandermagazins oder per Postkarte, die in den Gemeinden und Tourist</w:t>
      </w:r>
      <w:r w:rsidR="006D7CC3">
        <w:rPr>
          <w:rFonts w:cs="Arial"/>
        </w:rPr>
        <w:t>en</w:t>
      </w:r>
      <w:r>
        <w:rPr>
          <w:rFonts w:cs="Arial"/>
        </w:rPr>
        <w:t>informationen des Landkreises ausliegt.</w:t>
      </w:r>
      <w:r w:rsidR="006D7CC3">
        <w:rPr>
          <w:rFonts w:cs="Arial"/>
        </w:rPr>
        <w:t xml:space="preserve"> </w:t>
      </w:r>
      <w:r w:rsidR="006D7CC3">
        <w:rPr>
          <w:rFonts w:cs="Arial"/>
          <w:szCs w:val="22"/>
        </w:rPr>
        <w:t>Das Wandermagazin kürt jährlich Deutschlands schönsten Wanderwege in den Kategorien Fernwanderwege und Tagestouren. Zu diesem Wettbewerb sind in diesem Jahr 100 Wanderwege ins Rennen gestartet.</w:t>
      </w:r>
      <w:r w:rsidR="006D7CC3" w:rsidRPr="00783F3B">
        <w:rPr>
          <w:rFonts w:cs="Arial"/>
        </w:rPr>
        <w:t xml:space="preserve"> </w:t>
      </w:r>
    </w:p>
    <w:p w:rsidR="002F1B95" w:rsidRDefault="002F1B95" w:rsidP="00783F3B">
      <w:pPr>
        <w:spacing w:before="20" w:after="20"/>
        <w:rPr>
          <w:rFonts w:cs="Arial"/>
        </w:rPr>
      </w:pPr>
    </w:p>
    <w:p w:rsidR="006D7CC3" w:rsidRDefault="002F1B95" w:rsidP="00783F3B">
      <w:pPr>
        <w:spacing w:before="20" w:after="20"/>
        <w:rPr>
          <w:rFonts w:cs="Arial"/>
        </w:rPr>
      </w:pPr>
      <w:r>
        <w:rPr>
          <w:rFonts w:cs="Arial"/>
        </w:rPr>
        <w:t>Die Allgäuer Loge</w:t>
      </w:r>
      <w:r w:rsidR="00DE6839">
        <w:rPr>
          <w:rFonts w:cs="Arial"/>
        </w:rPr>
        <w:t>nplatzroute ist einer von drei O</w:t>
      </w:r>
      <w:r>
        <w:rPr>
          <w:rFonts w:cs="Arial"/>
        </w:rPr>
        <w:t>stallgäuer Fernwanderwegen</w:t>
      </w:r>
      <w:r w:rsidR="00DE6839">
        <w:rPr>
          <w:rFonts w:cs="Arial"/>
        </w:rPr>
        <w:t xml:space="preserve"> (</w:t>
      </w:r>
      <w:r w:rsidR="00011DA4">
        <w:rPr>
          <w:rFonts w:cs="Arial"/>
        </w:rPr>
        <w:t xml:space="preserve">neben der </w:t>
      </w:r>
      <w:r w:rsidR="00DE6839">
        <w:rPr>
          <w:rFonts w:cs="Arial"/>
        </w:rPr>
        <w:t xml:space="preserve">Allgäuer Königsalpenroute </w:t>
      </w:r>
      <w:r w:rsidR="006D7CC3">
        <w:rPr>
          <w:rFonts w:cs="Arial"/>
        </w:rPr>
        <w:t>und der</w:t>
      </w:r>
      <w:r w:rsidR="00DE6839">
        <w:rPr>
          <w:rFonts w:cs="Arial"/>
        </w:rPr>
        <w:t xml:space="preserve"> Allgäuer Idyllegartenroute)</w:t>
      </w:r>
      <w:r>
        <w:rPr>
          <w:rFonts w:cs="Arial"/>
        </w:rPr>
        <w:t xml:space="preserve">, die als Ergänzung zur Wandertrilogie Allgäuer im Erlebnisraum Schlosspark den Wanderer in besonders schöne Ecken führt. </w:t>
      </w:r>
      <w:r w:rsidR="00DE6839">
        <w:rPr>
          <w:rFonts w:cs="Arial"/>
        </w:rPr>
        <w:t xml:space="preserve">Start der </w:t>
      </w:r>
      <w:r w:rsidR="00DE6839">
        <w:rPr>
          <w:rFonts w:cs="Arial"/>
        </w:rPr>
        <w:lastRenderedPageBreak/>
        <w:t xml:space="preserve">Route für alle die gerne zwischen entspannten Abschnitten und Höhenmetern wechseln ist das Honigdorf Seeg. Von dort geht es nach </w:t>
      </w:r>
      <w:proofErr w:type="spellStart"/>
      <w:r w:rsidR="00DE6839">
        <w:rPr>
          <w:rFonts w:cs="Arial"/>
        </w:rPr>
        <w:t>Nesselwang</w:t>
      </w:r>
      <w:proofErr w:type="spellEnd"/>
      <w:r w:rsidR="00DE6839">
        <w:rPr>
          <w:rFonts w:cs="Arial"/>
        </w:rPr>
        <w:t xml:space="preserve">, über </w:t>
      </w:r>
      <w:proofErr w:type="spellStart"/>
      <w:r w:rsidR="00DE6839">
        <w:rPr>
          <w:rFonts w:cs="Arial"/>
        </w:rPr>
        <w:t>Görisried</w:t>
      </w:r>
      <w:proofErr w:type="spellEnd"/>
      <w:r w:rsidR="00DE6839">
        <w:rPr>
          <w:rFonts w:cs="Arial"/>
        </w:rPr>
        <w:t xml:space="preserve">, Marktoberdorf, den </w:t>
      </w:r>
      <w:proofErr w:type="spellStart"/>
      <w:r w:rsidR="00DE6839">
        <w:rPr>
          <w:rFonts w:cs="Arial"/>
        </w:rPr>
        <w:t>Auerberg</w:t>
      </w:r>
      <w:proofErr w:type="spellEnd"/>
      <w:r w:rsidR="00DE6839">
        <w:rPr>
          <w:rFonts w:cs="Arial"/>
        </w:rPr>
        <w:t xml:space="preserve"> nach </w:t>
      </w:r>
      <w:proofErr w:type="spellStart"/>
      <w:r w:rsidR="00DE6839">
        <w:rPr>
          <w:rFonts w:cs="Arial"/>
        </w:rPr>
        <w:t>Lechbruck</w:t>
      </w:r>
      <w:proofErr w:type="spellEnd"/>
      <w:r w:rsidR="00DE6839">
        <w:rPr>
          <w:rFonts w:cs="Arial"/>
        </w:rPr>
        <w:t xml:space="preserve"> und über </w:t>
      </w:r>
      <w:proofErr w:type="spellStart"/>
      <w:r w:rsidR="00DE6839">
        <w:rPr>
          <w:rFonts w:cs="Arial"/>
        </w:rPr>
        <w:t>Roßhaupten</w:t>
      </w:r>
      <w:proofErr w:type="spellEnd"/>
      <w:r w:rsidR="00DE6839">
        <w:rPr>
          <w:rFonts w:cs="Arial"/>
        </w:rPr>
        <w:t xml:space="preserve"> zurück nach See</w:t>
      </w:r>
      <w:r w:rsidR="00011DA4">
        <w:rPr>
          <w:rFonts w:cs="Arial"/>
        </w:rPr>
        <w:t>g</w:t>
      </w:r>
      <w:r w:rsidR="00DE6839">
        <w:rPr>
          <w:rFonts w:cs="Arial"/>
        </w:rPr>
        <w:t xml:space="preserve">. Neben den Fernwanderwegen </w:t>
      </w:r>
      <w:r>
        <w:rPr>
          <w:rFonts w:cs="Arial"/>
        </w:rPr>
        <w:t>gibt es unter dem Titel „Königlich Wandern im Allgäu“</w:t>
      </w:r>
      <w:r w:rsidR="00011DA4">
        <w:rPr>
          <w:rFonts w:cs="Arial"/>
        </w:rPr>
        <w:t xml:space="preserve"> außerdem </w:t>
      </w:r>
      <w:r>
        <w:rPr>
          <w:rFonts w:cs="Arial"/>
        </w:rPr>
        <w:t xml:space="preserve">die schönsten 32 Halbtages- und Tagestouren, die aktuell nach und nach beschildert werden. </w:t>
      </w:r>
    </w:p>
    <w:p w:rsidR="006D7CC3" w:rsidRDefault="006D7CC3" w:rsidP="00783F3B">
      <w:pPr>
        <w:spacing w:before="20" w:after="20"/>
        <w:rPr>
          <w:rFonts w:cs="Arial"/>
        </w:rPr>
      </w:pPr>
    </w:p>
    <w:p w:rsidR="00783F3B" w:rsidRDefault="00783F3B" w:rsidP="001B52EE">
      <w:pPr>
        <w:rPr>
          <w:rFonts w:cs="Arial"/>
          <w:b/>
          <w:sz w:val="28"/>
          <w:szCs w:val="28"/>
        </w:rPr>
      </w:pPr>
      <w:r>
        <w:rPr>
          <w:rFonts w:cs="Arial"/>
          <w:szCs w:val="22"/>
        </w:rPr>
        <w:t xml:space="preserve">Einen Überblick über die </w:t>
      </w:r>
      <w:r w:rsidR="00DE6839">
        <w:rPr>
          <w:rFonts w:cs="Arial"/>
          <w:szCs w:val="22"/>
        </w:rPr>
        <w:t xml:space="preserve">Ostallgäuer </w:t>
      </w:r>
      <w:r>
        <w:rPr>
          <w:rFonts w:cs="Arial"/>
          <w:szCs w:val="22"/>
        </w:rPr>
        <w:t>Wanderangebot</w:t>
      </w:r>
      <w:r w:rsidR="00DE6839">
        <w:rPr>
          <w:rFonts w:cs="Arial"/>
          <w:szCs w:val="22"/>
        </w:rPr>
        <w:t>e</w:t>
      </w:r>
      <w:r>
        <w:rPr>
          <w:rFonts w:cs="Arial"/>
          <w:szCs w:val="22"/>
        </w:rPr>
        <w:t xml:space="preserve"> gibt es unter </w:t>
      </w:r>
      <w:r w:rsidR="008B7810" w:rsidRPr="006D7CC3">
        <w:rPr>
          <w:rFonts w:cs="Arial"/>
          <w:szCs w:val="22"/>
        </w:rPr>
        <w:t>www.schlosspark.de/wandern</w:t>
      </w:r>
      <w:r w:rsidR="008B7810">
        <w:rPr>
          <w:rFonts w:cs="Arial"/>
          <w:szCs w:val="22"/>
        </w:rPr>
        <w:t>. Hier gibt es ab dem 12. Januar 2024 dann auch Informationen zur Publikumswahl.</w:t>
      </w:r>
    </w:p>
    <w:sectPr w:rsidR="00783F3B"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40" w:rsidRDefault="00937340" w:rsidP="00C8038F">
      <w:r>
        <w:separator/>
      </w:r>
    </w:p>
  </w:endnote>
  <w:endnote w:type="continuationSeparator" w:id="0">
    <w:p w:rsidR="00937340" w:rsidRDefault="00937340"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Pr="00A54F2C" w:rsidRDefault="00620EFC"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rsidR="00620EFC" w:rsidRPr="00A54F2C" w:rsidRDefault="00620EFC"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40" w:rsidRDefault="00937340" w:rsidP="00C8038F">
      <w:r>
        <w:separator/>
      </w:r>
    </w:p>
  </w:footnote>
  <w:footnote w:type="continuationSeparator" w:id="0">
    <w:p w:rsidR="00937340" w:rsidRDefault="00937340"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086CED">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131644" w:rsidP="00131644">
    <w:pPr>
      <w:pStyle w:val="Kopfzeile"/>
      <w:tabs>
        <w:tab w:val="clear" w:pos="9072"/>
        <w:tab w:val="left" w:pos="5517"/>
        <w:tab w:val="left" w:pos="6059"/>
      </w:tabs>
      <w:spacing w:after="1800"/>
    </w:pPr>
    <w:r w:rsidRPr="00131644">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-708660</wp:posOffset>
          </wp:positionV>
          <wp:extent cx="7560000" cy="1618201"/>
          <wp:effectExtent l="0" t="0" r="3175" b="1270"/>
          <wp:wrapNone/>
          <wp:docPr id="2" name="Grafik 2" descr="M:\Öffentlichkeitsarbeit\Layout\Briefpapiere und Kuverts_Landkreis_Landratsamt\1_Briefkopf\Briefpapier_Ausarbeitung_L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ffentlichkeitsarbeit\Layout\Briefpapiere und Kuverts_Landkreis_Landratsamt\1_Briefkopf\Briefpapier_Ausarbeitung_L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618201"/>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tab/>
    </w:r>
    <w:r w:rsidR="00620EFC" w:rsidRPr="00F13472">
      <w:rPr>
        <w:rFonts w:ascii="Arial Fett" w:hAnsi="Arial Fett"/>
        <w:b/>
        <w:vanish/>
        <w:sz w:val="28"/>
        <w:szCs w:val="28"/>
      </w:rPr>
      <w:fldChar w:fldCharType="begin"/>
    </w:r>
    <w:r w:rsidR="00620EFC" w:rsidRPr="00F13472">
      <w:rPr>
        <w:rFonts w:ascii="Arial Fett" w:hAnsi="Arial Fett"/>
        <w:b/>
        <w:vanish/>
        <w:sz w:val="28"/>
        <w:szCs w:val="28"/>
      </w:rPr>
      <w:instrText xml:space="preserve"> DOCVARIABLE </w:instrText>
    </w:r>
    <w:r w:rsidR="00620EFC">
      <w:rPr>
        <w:rFonts w:ascii="Arial Fett" w:hAnsi="Arial Fett"/>
        <w:b/>
        <w:vanish/>
        <w:sz w:val="28"/>
        <w:szCs w:val="28"/>
      </w:rPr>
      <w:instrText>Kennzeichnung</w:instrText>
    </w:r>
    <w:r w:rsidR="00620EFC" w:rsidRPr="00F13472">
      <w:rPr>
        <w:rFonts w:ascii="Arial Fett" w:hAnsi="Arial Fett"/>
        <w:b/>
        <w:vanish/>
        <w:sz w:val="28"/>
        <w:szCs w:val="28"/>
      </w:rPr>
      <w:instrText xml:space="preserve"> </w:instrText>
    </w:r>
    <w:r w:rsidR="00620EFC" w:rsidRPr="00F13472">
      <w:rPr>
        <w:rFonts w:ascii="Arial Fett" w:hAnsi="Arial Fett"/>
        <w:b/>
        <w:vanish/>
        <w:sz w:val="28"/>
        <w:szCs w:val="28"/>
      </w:rPr>
      <w:fldChar w:fldCharType="separate"/>
    </w:r>
    <w:r w:rsidR="006E7C30">
      <w:rPr>
        <w:rFonts w:ascii="Arial Fett" w:hAnsi="Arial Fett"/>
        <w:b/>
        <w:vanish/>
        <w:sz w:val="28"/>
        <w:szCs w:val="28"/>
      </w:rPr>
      <w:t xml:space="preserve"> </w:t>
    </w:r>
    <w:r w:rsidR="00620EFC" w:rsidRPr="00F13472">
      <w:rPr>
        <w:rFonts w:ascii="Arial Fett" w:hAnsi="Arial Fett"/>
        <w:b/>
        <w:vanish/>
        <w:sz w:val="28"/>
        <w:szCs w:val="28"/>
      </w:rPr>
      <w:fldChar w:fldCharType="end"/>
    </w:r>
    <w:r>
      <w:rPr>
        <w:rFonts w:ascii="Arial Fett" w:hAnsi="Arial Fett"/>
        <w:b/>
        <w:sz w:val="28"/>
        <w:szCs w:val="28"/>
      </w:rPr>
      <w:tab/>
    </w:r>
    <w:r>
      <w:rPr>
        <w:rFonts w:ascii="Arial Fett" w:hAnsi="Arial Fett"/>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6E7C30"/>
    <w:rsid w:val="00011DA4"/>
    <w:rsid w:val="00012D8D"/>
    <w:rsid w:val="00013D5A"/>
    <w:rsid w:val="00024AF0"/>
    <w:rsid w:val="00027FD9"/>
    <w:rsid w:val="0006588A"/>
    <w:rsid w:val="00086CED"/>
    <w:rsid w:val="000904C4"/>
    <w:rsid w:val="00090E54"/>
    <w:rsid w:val="0009346D"/>
    <w:rsid w:val="0011377A"/>
    <w:rsid w:val="0011758F"/>
    <w:rsid w:val="00126EC6"/>
    <w:rsid w:val="00127122"/>
    <w:rsid w:val="00131644"/>
    <w:rsid w:val="00136462"/>
    <w:rsid w:val="0015033C"/>
    <w:rsid w:val="00174E50"/>
    <w:rsid w:val="00183FC1"/>
    <w:rsid w:val="0019795C"/>
    <w:rsid w:val="001A0986"/>
    <w:rsid w:val="001B52EE"/>
    <w:rsid w:val="001E1D41"/>
    <w:rsid w:val="00202A8F"/>
    <w:rsid w:val="00204F24"/>
    <w:rsid w:val="00211203"/>
    <w:rsid w:val="0022580B"/>
    <w:rsid w:val="00275DBC"/>
    <w:rsid w:val="0028779C"/>
    <w:rsid w:val="002E60DB"/>
    <w:rsid w:val="002F1B95"/>
    <w:rsid w:val="002F38B0"/>
    <w:rsid w:val="002F485B"/>
    <w:rsid w:val="00315F82"/>
    <w:rsid w:val="003179C6"/>
    <w:rsid w:val="003A0FBB"/>
    <w:rsid w:val="003C19D5"/>
    <w:rsid w:val="003E556E"/>
    <w:rsid w:val="0042059B"/>
    <w:rsid w:val="00464DE6"/>
    <w:rsid w:val="00496B56"/>
    <w:rsid w:val="005151E8"/>
    <w:rsid w:val="00526576"/>
    <w:rsid w:val="00526E07"/>
    <w:rsid w:val="0052707C"/>
    <w:rsid w:val="00571B11"/>
    <w:rsid w:val="00577C46"/>
    <w:rsid w:val="005D06DE"/>
    <w:rsid w:val="005F5C10"/>
    <w:rsid w:val="00620EFC"/>
    <w:rsid w:val="00622494"/>
    <w:rsid w:val="006225D8"/>
    <w:rsid w:val="00644083"/>
    <w:rsid w:val="006455CE"/>
    <w:rsid w:val="00650EBF"/>
    <w:rsid w:val="0067552F"/>
    <w:rsid w:val="006841A7"/>
    <w:rsid w:val="00687CC2"/>
    <w:rsid w:val="006A3C95"/>
    <w:rsid w:val="006B1663"/>
    <w:rsid w:val="006D7CC3"/>
    <w:rsid w:val="006E7C30"/>
    <w:rsid w:val="007000D4"/>
    <w:rsid w:val="00717F41"/>
    <w:rsid w:val="00742391"/>
    <w:rsid w:val="00763387"/>
    <w:rsid w:val="00776120"/>
    <w:rsid w:val="00783F3B"/>
    <w:rsid w:val="007D6F8A"/>
    <w:rsid w:val="007E6C6C"/>
    <w:rsid w:val="00815451"/>
    <w:rsid w:val="00857B48"/>
    <w:rsid w:val="00867F61"/>
    <w:rsid w:val="008B7810"/>
    <w:rsid w:val="00937340"/>
    <w:rsid w:val="00963A1D"/>
    <w:rsid w:val="009670F7"/>
    <w:rsid w:val="00983E39"/>
    <w:rsid w:val="009B595A"/>
    <w:rsid w:val="009C7677"/>
    <w:rsid w:val="009D6E77"/>
    <w:rsid w:val="009F2EBC"/>
    <w:rsid w:val="009F4722"/>
    <w:rsid w:val="00A03524"/>
    <w:rsid w:val="00A11B7E"/>
    <w:rsid w:val="00A13C2B"/>
    <w:rsid w:val="00A24F86"/>
    <w:rsid w:val="00A423AD"/>
    <w:rsid w:val="00A54F2C"/>
    <w:rsid w:val="00A60199"/>
    <w:rsid w:val="00A82801"/>
    <w:rsid w:val="00A929C3"/>
    <w:rsid w:val="00AA0B9D"/>
    <w:rsid w:val="00B05191"/>
    <w:rsid w:val="00B43CFF"/>
    <w:rsid w:val="00B75565"/>
    <w:rsid w:val="00B831BF"/>
    <w:rsid w:val="00B903E4"/>
    <w:rsid w:val="00B91A94"/>
    <w:rsid w:val="00B9605C"/>
    <w:rsid w:val="00B97E8C"/>
    <w:rsid w:val="00BA151D"/>
    <w:rsid w:val="00BC6AC7"/>
    <w:rsid w:val="00BE63EE"/>
    <w:rsid w:val="00BE71FC"/>
    <w:rsid w:val="00C36866"/>
    <w:rsid w:val="00C771D3"/>
    <w:rsid w:val="00C8038F"/>
    <w:rsid w:val="00CB132D"/>
    <w:rsid w:val="00CF6343"/>
    <w:rsid w:val="00CF79C3"/>
    <w:rsid w:val="00D210AD"/>
    <w:rsid w:val="00D27A28"/>
    <w:rsid w:val="00D61FDB"/>
    <w:rsid w:val="00D626BA"/>
    <w:rsid w:val="00D651FE"/>
    <w:rsid w:val="00D73063"/>
    <w:rsid w:val="00D74E19"/>
    <w:rsid w:val="00D82FB8"/>
    <w:rsid w:val="00DB0923"/>
    <w:rsid w:val="00DD6760"/>
    <w:rsid w:val="00DE5A73"/>
    <w:rsid w:val="00DE6839"/>
    <w:rsid w:val="00DE78D6"/>
    <w:rsid w:val="00E021CF"/>
    <w:rsid w:val="00E463BD"/>
    <w:rsid w:val="00E50C21"/>
    <w:rsid w:val="00E65A36"/>
    <w:rsid w:val="00E71083"/>
    <w:rsid w:val="00ED1C3D"/>
    <w:rsid w:val="00F15502"/>
    <w:rsid w:val="00F21820"/>
    <w:rsid w:val="00F2475A"/>
    <w:rsid w:val="00F4126B"/>
    <w:rsid w:val="00F44B1E"/>
    <w:rsid w:val="00F774B8"/>
    <w:rsid w:val="00F8258C"/>
    <w:rsid w:val="00F922C0"/>
    <w:rsid w:val="00FF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ED64BE-5DAE-464E-9CCF-746CD10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paragraph" w:styleId="berschrift1">
    <w:name w:val="heading 1"/>
    <w:basedOn w:val="Standard"/>
    <w:next w:val="Standard"/>
    <w:link w:val="berschrift1Zchn"/>
    <w:qFormat/>
    <w:rsid w:val="00526576"/>
    <w:pPr>
      <w:keepNext/>
      <w:spacing w:line="440" w:lineRule="exact"/>
      <w:jc w:val="center"/>
      <w:outlineLvl w:val="0"/>
    </w:pPr>
    <w:rPr>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berschrift1Zchn">
    <w:name w:val="Überschrift 1 Zchn"/>
    <w:basedOn w:val="Absatz-Standardschriftart"/>
    <w:link w:val="berschrift1"/>
    <w:rsid w:val="00526576"/>
    <w:rPr>
      <w:rFonts w:ascii="Arial" w:hAnsi="Arial"/>
      <w:b/>
      <w:spacing w:val="140"/>
      <w:sz w:val="40"/>
    </w:rPr>
  </w:style>
  <w:style w:type="paragraph" w:styleId="KeinLeerraum">
    <w:name w:val="No Spacing"/>
    <w:uiPriority w:val="1"/>
    <w:qFormat/>
    <w:rsid w:val="00B9605C"/>
    <w:rPr>
      <w:rFonts w:ascii="Arial" w:hAnsi="Arial"/>
      <w:sz w:val="22"/>
      <w:szCs w:val="24"/>
    </w:rPr>
  </w:style>
  <w:style w:type="character" w:styleId="Hyperlink">
    <w:name w:val="Hyperlink"/>
    <w:basedOn w:val="Absatz-Standardschriftart"/>
    <w:unhideWhenUsed/>
    <w:rsid w:val="00B9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644A-B09E-4C6F-8758-19DCD2A2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2555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Leonhart, Stefan</dc:creator>
  <cp:lastModifiedBy>Flaßhoff, Wiebke</cp:lastModifiedBy>
  <cp:revision>2</cp:revision>
  <cp:lastPrinted>2013-11-19T16:25:00Z</cp:lastPrinted>
  <dcterms:created xsi:type="dcterms:W3CDTF">2023-12-06T10:57:00Z</dcterms:created>
  <dcterms:modified xsi:type="dcterms:W3CDTF">2023-12-06T10:57:00Z</dcterms:modified>
</cp:coreProperties>
</file>